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F4131" w14:textId="0E97C8BD" w:rsidR="005E72D8" w:rsidRPr="005E72D8" w:rsidRDefault="005E72D8" w:rsidP="004D0D4A">
      <w:pPr>
        <w:shd w:val="clear" w:color="auto" w:fill="FFFFFF"/>
        <w:jc w:val="center"/>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b/>
          <w:bCs/>
          <w:color w:val="000000" w:themeColor="text1"/>
          <w:kern w:val="0"/>
          <w:shd w:val="clear" w:color="auto" w:fill="FFFFFF"/>
          <w:lang w:eastAsia="tr-TR"/>
          <w14:ligatures w14:val="none"/>
        </w:rPr>
        <w:t>T.C.</w:t>
      </w:r>
      <w:r w:rsidRPr="005E72D8">
        <w:rPr>
          <w:rFonts w:ascii="Times New Roman" w:eastAsia="Times New Roman" w:hAnsi="Times New Roman" w:cs="Times New Roman"/>
          <w:b/>
          <w:bCs/>
          <w:color w:val="000000" w:themeColor="text1"/>
          <w:kern w:val="0"/>
          <w:shd w:val="clear" w:color="auto" w:fill="FFFFFF"/>
          <w:lang w:eastAsia="tr-TR"/>
          <w14:ligatures w14:val="none"/>
        </w:rPr>
        <w:br/>
      </w:r>
      <w:r w:rsidR="000B0574" w:rsidRPr="000B0574">
        <w:rPr>
          <w:rFonts w:ascii="Times New Roman" w:eastAsia="Times New Roman" w:hAnsi="Times New Roman" w:cs="Times New Roman"/>
          <w:b/>
          <w:bCs/>
          <w:color w:val="000000" w:themeColor="text1"/>
          <w:kern w:val="0"/>
          <w:shd w:val="clear" w:color="auto" w:fill="FFFFFF"/>
          <w:lang w:eastAsia="tr-TR"/>
          <w14:ligatures w14:val="none"/>
        </w:rPr>
        <w:t>OKUYAN NESİLLER DERNEĞİ</w:t>
      </w:r>
      <w:r w:rsidR="000B0574" w:rsidRPr="005E72D8">
        <w:rPr>
          <w:rFonts w:ascii="Times New Roman" w:eastAsia="Times New Roman" w:hAnsi="Times New Roman" w:cs="Times New Roman"/>
          <w:b/>
          <w:bCs/>
          <w:color w:val="000000" w:themeColor="text1"/>
          <w:kern w:val="0"/>
          <w:shd w:val="clear" w:color="auto" w:fill="FFFFFF"/>
          <w:lang w:eastAsia="tr-TR"/>
          <w14:ligatures w14:val="none"/>
        </w:rPr>
        <w:t> </w:t>
      </w:r>
      <w:r w:rsidR="000B0574" w:rsidRPr="000B0574">
        <w:rPr>
          <w:rFonts w:ascii="Times New Roman" w:eastAsia="Times New Roman" w:hAnsi="Times New Roman" w:cs="Times New Roman"/>
          <w:b/>
          <w:bCs/>
          <w:color w:val="000000" w:themeColor="text1"/>
          <w:kern w:val="0"/>
          <w:shd w:val="clear" w:color="auto" w:fill="FFFFFF"/>
          <w:lang w:eastAsia="tr-TR"/>
          <w14:ligatures w14:val="none"/>
        </w:rPr>
        <w:t>TİCARİ İŞLETMESİ VERA KOLEJİ</w:t>
      </w:r>
      <w:r w:rsidRPr="005E72D8">
        <w:rPr>
          <w:rFonts w:ascii="Times New Roman" w:eastAsia="Times New Roman" w:hAnsi="Times New Roman" w:cs="Times New Roman"/>
          <w:b/>
          <w:bCs/>
          <w:color w:val="000000" w:themeColor="text1"/>
          <w:kern w:val="0"/>
          <w:shd w:val="clear" w:color="auto" w:fill="FFFFFF"/>
          <w:lang w:eastAsia="tr-TR"/>
          <w14:ligatures w14:val="none"/>
        </w:rPr>
        <w:br/>
        <w:t>Kişisel Verilerin Korunması Kanunu Aydınlatma Metni</w:t>
      </w:r>
    </w:p>
    <w:p w14:paraId="2164B458"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br/>
      </w:r>
      <w:r w:rsidRPr="005E72D8">
        <w:rPr>
          <w:rFonts w:ascii="Times New Roman" w:eastAsia="Times New Roman" w:hAnsi="Times New Roman" w:cs="Times New Roman"/>
          <w:color w:val="000000" w:themeColor="text1"/>
          <w:kern w:val="0"/>
          <w:shd w:val="clear" w:color="auto" w:fill="FFFFFF"/>
          <w:lang w:eastAsia="tr-TR"/>
          <w14:ligatures w14:val="none"/>
        </w:rPr>
        <w:t>        6698 sayılı Kişisel Verilerin Korunması Kanunu’nun (KVKK) “Veri Sorumlusunun Aydınlatma Yükümlülüğü” başlıklı 10 uncu maddesinde veri sorumlusunun adres ve bilgileri, kişisel verilerin hangi amaçlarla işleneceği, işlenen kişisel verilerin kimlere ve hangi amaçla aktarılabileceği, kişisel veri toplamanın yöntemi ve hukuki sebebi, kişisel veri sahibinin veri sorumlusuna yöneltebileceği hakları düzenlenmiş olup Kanunun 11 inci maddesinde yer alan hakları konusunda bilgilendirme yükümlülüğü getirmiştir.</w:t>
      </w:r>
    </w:p>
    <w:p w14:paraId="2F6748A5"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285AB005" w14:textId="649401BD" w:rsidR="005E72D8" w:rsidRDefault="005E72D8" w:rsidP="004D0D4A">
      <w:pPr>
        <w:shd w:val="clear" w:color="auto" w:fill="FFFFFF"/>
        <w:jc w:val="both"/>
        <w:rPr>
          <w:rFonts w:ascii="Times New Roman" w:eastAsia="Times New Roman" w:hAnsi="Times New Roman" w:cs="Times New Roman"/>
          <w:color w:val="000000" w:themeColor="text1"/>
          <w:kern w:val="0"/>
          <w:shd w:val="clear" w:color="auto" w:fill="FFFFFF"/>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w:t>
      </w:r>
      <w:r w:rsidR="00AB7F8C">
        <w:rPr>
          <w:rFonts w:ascii="Times New Roman" w:eastAsia="Times New Roman" w:hAnsi="Times New Roman" w:cs="Times New Roman"/>
          <w:kern w:val="0"/>
          <w:lang w:eastAsia="tr-TR"/>
          <w14:ligatures w14:val="none"/>
        </w:rPr>
        <w:t>Vera Koleji bünyesinde Özel Vera Ortaokulu’nu ve Özel Vera Anadolu Lisesi’ni barındırmakta olup</w:t>
      </w:r>
      <w:r w:rsidR="00AB7F8C" w:rsidRPr="005E72D8">
        <w:rPr>
          <w:rFonts w:ascii="Times New Roman" w:eastAsia="Times New Roman" w:hAnsi="Times New Roman" w:cs="Times New Roman"/>
          <w:color w:val="000000" w:themeColor="text1"/>
          <w:kern w:val="0"/>
          <w:shd w:val="clear" w:color="auto" w:fill="FFFFFF"/>
          <w:lang w:eastAsia="tr-TR"/>
          <w14:ligatures w14:val="none"/>
        </w:rPr>
        <w:t xml:space="preserve"> </w:t>
      </w:r>
      <w:r w:rsidR="00AB7F8C">
        <w:rPr>
          <w:rFonts w:ascii="Times New Roman" w:eastAsia="Times New Roman" w:hAnsi="Times New Roman" w:cs="Times New Roman"/>
          <w:color w:val="000000" w:themeColor="text1"/>
          <w:kern w:val="0"/>
          <w:shd w:val="clear" w:color="auto" w:fill="FFFFFF"/>
          <w:lang w:eastAsia="tr-TR"/>
          <w14:ligatures w14:val="none"/>
        </w:rPr>
        <w:t>yukarıda belirtilen yükümlülükler kapsamında</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w:t>
      </w:r>
      <w:r>
        <w:rPr>
          <w:rFonts w:ascii="Times New Roman" w:eastAsia="Times New Roman" w:hAnsi="Times New Roman" w:cs="Times New Roman"/>
          <w:color w:val="000000" w:themeColor="text1"/>
          <w:kern w:val="0"/>
          <w:shd w:val="clear" w:color="auto" w:fill="FFFFFF"/>
          <w:lang w:eastAsia="tr-TR"/>
          <w14:ligatures w14:val="none"/>
        </w:rPr>
        <w:t>Kurumumuz</w:t>
      </w:r>
      <w:r w:rsidR="00AB7F8C">
        <w:rPr>
          <w:rFonts w:ascii="Times New Roman" w:eastAsia="Times New Roman" w:hAnsi="Times New Roman" w:cs="Times New Roman"/>
          <w:color w:val="000000" w:themeColor="text1"/>
          <w:kern w:val="0"/>
          <w:shd w:val="clear" w:color="auto" w:fill="FFFFFF"/>
          <w:lang w:eastAsia="tr-TR"/>
          <w14:ligatures w14:val="none"/>
        </w:rPr>
        <w:t xml:space="preserve"> </w:t>
      </w:r>
      <w:r>
        <w:rPr>
          <w:rFonts w:ascii="Times New Roman" w:eastAsia="Times New Roman" w:hAnsi="Times New Roman" w:cs="Times New Roman"/>
          <w:color w:val="000000" w:themeColor="text1"/>
          <w:kern w:val="0"/>
          <w:shd w:val="clear" w:color="auto" w:fill="FFFFFF"/>
          <w:lang w:eastAsia="tr-TR"/>
          <w14:ligatures w14:val="none"/>
        </w:rPr>
        <w:t>,</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Kişisel Verilerin Korunması Kanunu Aydınlatma Metni, KVKK ve ilgili mevzuat uyarınca veri sahiplerini bilgilendirmek ve aydınlatmak amacı ile hazırlanmıştır.</w:t>
      </w:r>
    </w:p>
    <w:p w14:paraId="5B58DC03" w14:textId="3F5AECDF" w:rsidR="005056CB" w:rsidRDefault="005056CB" w:rsidP="004D0D4A">
      <w:pPr>
        <w:shd w:val="clear" w:color="auto" w:fill="FFFFFF"/>
        <w:jc w:val="both"/>
        <w:rPr>
          <w:rFonts w:ascii="Times New Roman" w:eastAsia="Times New Roman" w:hAnsi="Times New Roman" w:cs="Times New Roman"/>
          <w:color w:val="000000" w:themeColor="text1"/>
          <w:kern w:val="0"/>
          <w:shd w:val="clear" w:color="auto" w:fill="FFFFFF"/>
          <w:lang w:eastAsia="tr-TR"/>
          <w14:ligatures w14:val="none"/>
        </w:rPr>
      </w:pPr>
    </w:p>
    <w:p w14:paraId="4C433667" w14:textId="498AD892" w:rsidR="005056CB" w:rsidRPr="005056CB" w:rsidRDefault="005056CB" w:rsidP="005056CB">
      <w:pPr>
        <w:shd w:val="clear" w:color="auto" w:fill="FFFFFF"/>
        <w:jc w:val="both"/>
        <w:rPr>
          <w:rFonts w:ascii="Times New Roman" w:eastAsia="Times New Roman" w:hAnsi="Times New Roman" w:cs="Times New Roman"/>
          <w:color w:val="000000" w:themeColor="text1"/>
          <w:kern w:val="0"/>
          <w:lang w:eastAsia="tr-TR"/>
          <w14:ligatures w14:val="none"/>
        </w:rPr>
      </w:pPr>
      <w:r w:rsidRPr="00C44F21">
        <w:rPr>
          <w:rFonts w:ascii="Times New Roman" w:eastAsia="Times New Roman" w:hAnsi="Times New Roman" w:cs="Times New Roman"/>
          <w:kern w:val="0"/>
          <w:lang w:eastAsia="tr-TR"/>
          <w14:ligatures w14:val="none"/>
        </w:rPr>
        <w:t>Veri Sahibi, işbu Bilgilendirme Metni ile kişisel verilerinin işlenmesine ilişkin olarak aydınlatılmış olduğunu ve kişisel verilerinin burada belirtilen şekilde kullanılacağını bildiğini beyan eder.</w:t>
      </w:r>
      <w:r w:rsidRPr="00C44F21">
        <w:rPr>
          <w:rFonts w:ascii="Times New Roman" w:eastAsia="Times New Roman" w:hAnsi="Times New Roman" w:cs="Times New Roman"/>
          <w:kern w:val="0"/>
          <w:lang w:eastAsia="tr-TR"/>
          <w14:ligatures w14:val="none"/>
        </w:rPr>
        <w:br/>
      </w:r>
    </w:p>
    <w:p w14:paraId="3A1F6DA2"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62BDB412" w14:textId="7A946F88" w:rsidR="005E72D8" w:rsidRPr="005E72D8" w:rsidRDefault="005E72D8" w:rsidP="004D0D4A">
      <w:pPr>
        <w:shd w:val="clear" w:color="auto" w:fill="FFFFFF"/>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b/>
          <w:bCs/>
          <w:color w:val="000000" w:themeColor="text1"/>
          <w:kern w:val="0"/>
          <w:shd w:val="clear" w:color="auto" w:fill="FFFFFF"/>
          <w:lang w:eastAsia="tr-TR"/>
          <w14:ligatures w14:val="none"/>
        </w:rPr>
        <w:t>Veri Sorumlusunun Kimliği</w:t>
      </w:r>
      <w:r w:rsidRPr="005E72D8">
        <w:rPr>
          <w:rFonts w:ascii="Times New Roman" w:eastAsia="Times New Roman" w:hAnsi="Times New Roman" w:cs="Times New Roman"/>
          <w:color w:val="000000" w:themeColor="text1"/>
          <w:kern w:val="0"/>
          <w:shd w:val="clear" w:color="auto" w:fill="FFFFFF"/>
          <w:lang w:eastAsia="tr-TR"/>
          <w14:ligatures w14:val="none"/>
        </w:rPr>
        <w:br/>
      </w:r>
      <w:r w:rsidRPr="005E72D8">
        <w:rPr>
          <w:rFonts w:ascii="Times New Roman" w:eastAsia="Times New Roman" w:hAnsi="Times New Roman" w:cs="Times New Roman"/>
          <w:b/>
          <w:bCs/>
          <w:color w:val="000000" w:themeColor="text1"/>
          <w:kern w:val="0"/>
          <w:shd w:val="clear" w:color="auto" w:fill="FFFFFF"/>
          <w:lang w:eastAsia="tr-TR"/>
          <w14:ligatures w14:val="none"/>
        </w:rPr>
        <w:t>Veri Sorumlusu: </w:t>
      </w:r>
      <w:r>
        <w:rPr>
          <w:rFonts w:ascii="Times New Roman" w:eastAsia="Times New Roman" w:hAnsi="Times New Roman" w:cs="Times New Roman"/>
          <w:color w:val="000000" w:themeColor="text1"/>
          <w:kern w:val="0"/>
          <w:shd w:val="clear" w:color="auto" w:fill="FFFFFF"/>
          <w:lang w:eastAsia="tr-TR"/>
          <w14:ligatures w14:val="none"/>
        </w:rPr>
        <w:t>Okuyan Nesiller Derneği</w:t>
      </w:r>
      <w:r w:rsidRPr="005E72D8">
        <w:rPr>
          <w:rFonts w:ascii="Times New Roman" w:eastAsia="Times New Roman" w:hAnsi="Times New Roman" w:cs="Times New Roman"/>
          <w:color w:val="000000" w:themeColor="text1"/>
          <w:kern w:val="0"/>
          <w:shd w:val="clear" w:color="auto" w:fill="FFFFFF"/>
          <w:lang w:eastAsia="tr-TR"/>
          <w14:ligatures w14:val="none"/>
        </w:rPr>
        <w:t> </w:t>
      </w:r>
      <w:r>
        <w:rPr>
          <w:rFonts w:ascii="Times New Roman" w:eastAsia="Times New Roman" w:hAnsi="Times New Roman" w:cs="Times New Roman"/>
          <w:color w:val="000000" w:themeColor="text1"/>
          <w:kern w:val="0"/>
          <w:shd w:val="clear" w:color="auto" w:fill="FFFFFF"/>
          <w:lang w:eastAsia="tr-TR"/>
          <w14:ligatures w14:val="none"/>
        </w:rPr>
        <w:t>Ticari İşletmesi Vera Koleji</w:t>
      </w:r>
      <w:r w:rsidRPr="005E72D8">
        <w:rPr>
          <w:rFonts w:ascii="Times New Roman" w:eastAsia="Times New Roman" w:hAnsi="Times New Roman" w:cs="Times New Roman"/>
          <w:color w:val="000000" w:themeColor="text1"/>
          <w:kern w:val="0"/>
          <w:shd w:val="clear" w:color="auto" w:fill="FFFFFF"/>
          <w:lang w:eastAsia="tr-TR"/>
          <w14:ligatures w14:val="none"/>
        </w:rPr>
        <w:br/>
      </w:r>
      <w:r w:rsidRPr="005E72D8">
        <w:rPr>
          <w:rFonts w:ascii="Times New Roman" w:eastAsia="Times New Roman" w:hAnsi="Times New Roman" w:cs="Times New Roman"/>
          <w:b/>
          <w:bCs/>
          <w:color w:val="000000" w:themeColor="text1"/>
          <w:kern w:val="0"/>
          <w:shd w:val="clear" w:color="auto" w:fill="FFFFFF"/>
          <w:lang w:eastAsia="tr-TR"/>
          <w14:ligatures w14:val="none"/>
        </w:rPr>
        <w:t>Telefon: </w:t>
      </w:r>
      <w:r w:rsidR="00CF08F9">
        <w:rPr>
          <w:rFonts w:ascii="Times New Roman" w:eastAsia="Times New Roman" w:hAnsi="Times New Roman" w:cs="Times New Roman"/>
          <w:color w:val="000000" w:themeColor="text1"/>
          <w:kern w:val="0"/>
          <w:shd w:val="clear" w:color="auto" w:fill="FFFFFF"/>
          <w:lang w:eastAsia="tr-TR"/>
          <w14:ligatures w14:val="none"/>
        </w:rPr>
        <w:t>0 312 377 17 17</w:t>
      </w:r>
      <w:r w:rsidRPr="005E72D8">
        <w:rPr>
          <w:rFonts w:ascii="Times New Roman" w:eastAsia="Times New Roman" w:hAnsi="Times New Roman" w:cs="Times New Roman"/>
          <w:color w:val="000000" w:themeColor="text1"/>
          <w:kern w:val="0"/>
          <w:shd w:val="clear" w:color="auto" w:fill="FFFFFF"/>
          <w:lang w:eastAsia="tr-TR"/>
          <w14:ligatures w14:val="none"/>
        </w:rPr>
        <w:br/>
      </w:r>
      <w:r w:rsidRPr="005E72D8">
        <w:rPr>
          <w:rFonts w:ascii="Times New Roman" w:eastAsia="Times New Roman" w:hAnsi="Times New Roman" w:cs="Times New Roman"/>
          <w:b/>
          <w:bCs/>
          <w:color w:val="000000" w:themeColor="text1"/>
          <w:kern w:val="0"/>
          <w:shd w:val="clear" w:color="auto" w:fill="FFFFFF"/>
          <w:lang w:eastAsia="tr-TR"/>
          <w14:ligatures w14:val="none"/>
        </w:rPr>
        <w:t>İnternet Sitesi Adresi:</w:t>
      </w:r>
      <w:r w:rsidRPr="005E72D8">
        <w:rPr>
          <w:rFonts w:ascii="Times New Roman" w:eastAsia="Times New Roman" w:hAnsi="Times New Roman" w:cs="Times New Roman"/>
          <w:color w:val="000000" w:themeColor="text1"/>
          <w:kern w:val="0"/>
          <w:shd w:val="clear" w:color="auto" w:fill="FFFFFF"/>
          <w:lang w:eastAsia="tr-TR"/>
          <w14:ligatures w14:val="none"/>
        </w:rPr>
        <w:t> </w:t>
      </w:r>
      <w:r w:rsidR="00CF08F9">
        <w:rPr>
          <w:rFonts w:ascii="Times New Roman" w:eastAsia="Times New Roman" w:hAnsi="Times New Roman" w:cs="Times New Roman"/>
          <w:color w:val="000000" w:themeColor="text1"/>
          <w:kern w:val="0"/>
          <w:shd w:val="clear" w:color="auto" w:fill="FFFFFF"/>
          <w:lang w:eastAsia="tr-TR"/>
          <w14:ligatures w14:val="none"/>
        </w:rPr>
        <w:t>vera.k12.tr</w:t>
      </w:r>
      <w:r w:rsidRPr="005E72D8">
        <w:rPr>
          <w:rFonts w:ascii="Times New Roman" w:eastAsia="Times New Roman" w:hAnsi="Times New Roman" w:cs="Times New Roman"/>
          <w:color w:val="000000" w:themeColor="text1"/>
          <w:kern w:val="0"/>
          <w:shd w:val="clear" w:color="auto" w:fill="FFFFFF"/>
          <w:lang w:eastAsia="tr-TR"/>
          <w14:ligatures w14:val="none"/>
        </w:rPr>
        <w:br/>
      </w:r>
      <w:r w:rsidRPr="005E72D8">
        <w:rPr>
          <w:rFonts w:ascii="Times New Roman" w:eastAsia="Times New Roman" w:hAnsi="Times New Roman" w:cs="Times New Roman"/>
          <w:b/>
          <w:bCs/>
          <w:color w:val="000000" w:themeColor="text1"/>
          <w:kern w:val="0"/>
          <w:shd w:val="clear" w:color="auto" w:fill="FFFFFF"/>
          <w:lang w:eastAsia="tr-TR"/>
          <w14:ligatures w14:val="none"/>
        </w:rPr>
        <w:t>E-posta Adresi:</w:t>
      </w:r>
      <w:r w:rsidRPr="005E72D8">
        <w:rPr>
          <w:rFonts w:ascii="Times New Roman" w:eastAsia="Times New Roman" w:hAnsi="Times New Roman" w:cs="Times New Roman"/>
          <w:color w:val="000000" w:themeColor="text1"/>
          <w:kern w:val="0"/>
          <w:shd w:val="clear" w:color="auto" w:fill="FFFFFF"/>
          <w:lang w:eastAsia="tr-TR"/>
          <w14:ligatures w14:val="none"/>
        </w:rPr>
        <w:t> </w:t>
      </w:r>
      <w:r w:rsidR="00CF08F9">
        <w:rPr>
          <w:rFonts w:ascii="Times New Roman" w:eastAsia="Times New Roman" w:hAnsi="Times New Roman" w:cs="Times New Roman"/>
          <w:color w:val="000000" w:themeColor="text1"/>
          <w:kern w:val="0"/>
          <w:shd w:val="clear" w:color="auto" w:fill="FFFFFF"/>
          <w:lang w:eastAsia="tr-TR"/>
          <w14:ligatures w14:val="none"/>
        </w:rPr>
        <w:t>info@vera.k12.tr</w:t>
      </w:r>
      <w:r w:rsidRPr="005E72D8">
        <w:rPr>
          <w:rFonts w:ascii="Times New Roman" w:eastAsia="Times New Roman" w:hAnsi="Times New Roman" w:cs="Times New Roman"/>
          <w:color w:val="000000" w:themeColor="text1"/>
          <w:kern w:val="0"/>
          <w:shd w:val="clear" w:color="auto" w:fill="FFFFFF"/>
          <w:lang w:eastAsia="tr-TR"/>
          <w14:ligatures w14:val="none"/>
        </w:rPr>
        <w:br/>
      </w:r>
      <w:r w:rsidRPr="005E72D8">
        <w:rPr>
          <w:rFonts w:ascii="Times New Roman" w:eastAsia="Times New Roman" w:hAnsi="Times New Roman" w:cs="Times New Roman"/>
          <w:b/>
          <w:bCs/>
          <w:color w:val="000000" w:themeColor="text1"/>
          <w:kern w:val="0"/>
          <w:shd w:val="clear" w:color="auto" w:fill="FFFFFF"/>
          <w:lang w:eastAsia="tr-TR"/>
          <w14:ligatures w14:val="none"/>
        </w:rPr>
        <w:t>Adres:</w:t>
      </w:r>
      <w:r w:rsidR="00CF08F9" w:rsidRPr="00CF08F9">
        <w:rPr>
          <w:rFonts w:ascii="Times New Roman" w:eastAsia="Times New Roman" w:hAnsi="Times New Roman" w:cs="Times New Roman"/>
          <w:color w:val="000000" w:themeColor="text1"/>
          <w:kern w:val="0"/>
          <w:shd w:val="clear" w:color="auto" w:fill="FFFFFF"/>
          <w:lang w:eastAsia="tr-TR"/>
          <w14:ligatures w14:val="none"/>
        </w:rPr>
        <w:t xml:space="preserve"> </w:t>
      </w:r>
      <w:r w:rsidR="00CF08F9">
        <w:rPr>
          <w:rFonts w:ascii="Times New Roman" w:eastAsia="Times New Roman" w:hAnsi="Times New Roman" w:cs="Times New Roman"/>
          <w:color w:val="000000" w:themeColor="text1"/>
          <w:kern w:val="0"/>
          <w:shd w:val="clear" w:color="auto" w:fill="FFFFFF"/>
          <w:lang w:eastAsia="tr-TR"/>
          <w14:ligatures w14:val="none"/>
        </w:rPr>
        <w:t>Tatlar Mahallesi Küme Evleri Kavaklı Yolu No:2-A/1 Altındağ/Ankara</w:t>
      </w:r>
      <w:r w:rsidRPr="005E72D8">
        <w:rPr>
          <w:rFonts w:ascii="Times New Roman" w:eastAsia="Times New Roman" w:hAnsi="Times New Roman" w:cs="Times New Roman"/>
          <w:color w:val="000000" w:themeColor="text1"/>
          <w:kern w:val="0"/>
          <w:lang w:eastAsia="tr-TR"/>
          <w14:ligatures w14:val="none"/>
        </w:rPr>
        <w:br/>
        <w:t> </w:t>
      </w:r>
    </w:p>
    <w:p w14:paraId="22B1F6AD"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b/>
          <w:bCs/>
          <w:color w:val="000000" w:themeColor="text1"/>
          <w:kern w:val="0"/>
          <w:shd w:val="clear" w:color="auto" w:fill="FFFFFF"/>
          <w:lang w:eastAsia="tr-TR"/>
          <w14:ligatures w14:val="none"/>
        </w:rPr>
        <w:t>        1. Amaç</w:t>
      </w:r>
    </w:p>
    <w:p w14:paraId="01F46F38" w14:textId="58D65AEE"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xml:space="preserve">Okuyan Nesiller Derneği Ticari İşletmesi Vera Koleji (“Veri Sorumlusu” ve/veya “Kurumumuz”), kişisel verilerinizin 6698 sayılı Kişisel Verilerin Korunması Kanunu’na (“Kanun”) uygun şekilde işlenmesini amaçlamaktadır. İşbu aydınlatma metni, </w:t>
      </w:r>
      <w:proofErr w:type="spellStart"/>
      <w:r w:rsidRPr="005E72D8">
        <w:rPr>
          <w:rFonts w:ascii="Times New Roman" w:eastAsia="Times New Roman" w:hAnsi="Times New Roman" w:cs="Times New Roman"/>
          <w:color w:val="000000" w:themeColor="text1"/>
          <w:kern w:val="0"/>
          <w:shd w:val="clear" w:color="auto" w:fill="FFFFFF"/>
          <w:lang w:eastAsia="tr-TR"/>
          <w14:ligatures w14:val="none"/>
        </w:rPr>
        <w:t>KVKK'nin</w:t>
      </w:r>
      <w:proofErr w:type="spellEnd"/>
      <w:r w:rsidRPr="005E72D8">
        <w:rPr>
          <w:rFonts w:ascii="Times New Roman" w:eastAsia="Times New Roman" w:hAnsi="Times New Roman" w:cs="Times New Roman"/>
          <w:color w:val="000000" w:themeColor="text1"/>
          <w:kern w:val="0"/>
          <w:shd w:val="clear" w:color="auto" w:fill="FFFFFF"/>
          <w:lang w:eastAsia="tr-TR"/>
          <w14:ligatures w14:val="none"/>
        </w:rPr>
        <w:t xml:space="preserve"> 10 uncu Maddesi ile 10 Mart 2018 tarihli ve 30356 sayılı Resmî </w:t>
      </w:r>
      <w:proofErr w:type="spellStart"/>
      <w:r w:rsidRPr="005E72D8">
        <w:rPr>
          <w:rFonts w:ascii="Times New Roman" w:eastAsia="Times New Roman" w:hAnsi="Times New Roman" w:cs="Times New Roman"/>
          <w:color w:val="000000" w:themeColor="text1"/>
          <w:kern w:val="0"/>
          <w:shd w:val="clear" w:color="auto" w:fill="FFFFFF"/>
          <w:lang w:eastAsia="tr-TR"/>
          <w14:ligatures w14:val="none"/>
        </w:rPr>
        <w:t>Gazete’de</w:t>
      </w:r>
      <w:proofErr w:type="spellEnd"/>
      <w:r w:rsidRPr="005E72D8">
        <w:rPr>
          <w:rFonts w:ascii="Times New Roman" w:eastAsia="Times New Roman" w:hAnsi="Times New Roman" w:cs="Times New Roman"/>
          <w:color w:val="000000" w:themeColor="text1"/>
          <w:kern w:val="0"/>
          <w:shd w:val="clear" w:color="auto" w:fill="FFFFFF"/>
          <w:lang w:eastAsia="tr-TR"/>
          <w14:ligatures w14:val="none"/>
        </w:rPr>
        <w:t xml:space="preserve"> yayımlanan Aydınlatma Yükümlülüğünün Yerine Getirilmesinde Uyulacak Usul ve Esaslar Hakkında Tebliğ uyarınca, Kurumun tüzel kişiliği, ilgili birimleri ve bağlı kuruluşlarında toplanan kişisel verilerin işlenmesine ilişkin ilgili kişilerin aydınlatılması amacıyla hazırlanmıştır.</w:t>
      </w:r>
    </w:p>
    <w:p w14:paraId="195B77C9"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650F1597"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Bu kapsamda; Kişisel Verilerin Korunması ve İşlenmesine İlişkin Aydınlatma (Bilgilendirme) Metni, KVKK ve ilgili mevzuat uyarınca veri sahiplerini bilgilendirmek ve aydınlatmak amacıyla hazırlanmıştır.</w:t>
      </w:r>
    </w:p>
    <w:p w14:paraId="0EBC1BD9"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br/>
      </w:r>
      <w:r w:rsidRPr="005E72D8">
        <w:rPr>
          <w:rFonts w:ascii="Times New Roman" w:eastAsia="Times New Roman" w:hAnsi="Times New Roman" w:cs="Times New Roman"/>
          <w:color w:val="000000" w:themeColor="text1"/>
          <w:kern w:val="0"/>
          <w:shd w:val="clear" w:color="auto" w:fill="FFFFFF"/>
          <w:lang w:eastAsia="tr-TR"/>
          <w14:ligatures w14:val="none"/>
        </w:rPr>
        <w:t>        Kişisel veriler, Veri Sorumlusu tarafından her türlü işitsel, yazılı, görsel ya da elektronik yöntemlerle toplanabilir.</w:t>
      </w:r>
    </w:p>
    <w:p w14:paraId="61850D13"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47CB767B" w14:textId="42A060CB"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Kurumumuz tarafından “Veri Sorumlusu” sıfatıyla,</w:t>
      </w:r>
    </w:p>
    <w:p w14:paraId="638D37C1" w14:textId="77777777" w:rsidR="005E72D8" w:rsidRPr="005E72D8" w:rsidRDefault="005E72D8" w:rsidP="004D0D4A">
      <w:pPr>
        <w:numPr>
          <w:ilvl w:val="0"/>
          <w:numId w:val="1"/>
        </w:num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Kişisel verileriniz, işlenmelerini gerektiren amaç çerçevesinde ve bu amaçla bağlantılı, sınırlı ve ölçülü bir şekilde,</w:t>
      </w:r>
    </w:p>
    <w:p w14:paraId="3BA0D69B" w14:textId="5B44573E" w:rsidR="005E72D8" w:rsidRPr="005E72D8" w:rsidRDefault="005E72D8" w:rsidP="004D0D4A">
      <w:pPr>
        <w:numPr>
          <w:ilvl w:val="0"/>
          <w:numId w:val="1"/>
        </w:num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Kurumumuza bildirdiğiniz veya bildirildiği şekliyle kişisel verilerin doğruluğunu ve en güncel halini koruyarak,</w:t>
      </w:r>
    </w:p>
    <w:p w14:paraId="2455DCF0" w14:textId="137D9587" w:rsidR="005E72D8" w:rsidRPr="005E72D8" w:rsidRDefault="005E72D8" w:rsidP="004D0D4A">
      <w:pPr>
        <w:numPr>
          <w:ilvl w:val="0"/>
          <w:numId w:val="1"/>
        </w:num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lastRenderedPageBreak/>
        <w:t xml:space="preserve">Kaydedileceğini, depolanacağını, muhafaza edileceğini, yeniden düzenleneceğini, kanunen bu kişisel verileri talep etmeye yetkili olan kurumlarla paylaşılacağını ve KVKK ile ilgili yönetmeliklere uygun olarak, yurtiçi veya yurtdışındaki üçüncü kişilere aktarılacağını, devredileceğini, sınıflandırılabileceğini ve Okuyan Nesiller Derneği  Kişisel Verilerin Korunması ve İşlenmesi Politikası ile Özel Nitelikli Kişisel Verilerin Korunması ve İşlenmesi </w:t>
      </w:r>
      <w:proofErr w:type="spellStart"/>
      <w:r w:rsidRPr="005E72D8">
        <w:rPr>
          <w:rFonts w:ascii="Times New Roman" w:eastAsia="Times New Roman" w:hAnsi="Times New Roman" w:cs="Times New Roman"/>
          <w:color w:val="000000" w:themeColor="text1"/>
          <w:kern w:val="0"/>
          <w:shd w:val="clear" w:color="auto" w:fill="FFFFFF"/>
          <w:lang w:eastAsia="tr-TR"/>
          <w14:ligatures w14:val="none"/>
        </w:rPr>
        <w:t>Politikası’nda</w:t>
      </w:r>
      <w:proofErr w:type="spellEnd"/>
      <w:r w:rsidRPr="005E72D8">
        <w:rPr>
          <w:rFonts w:ascii="Times New Roman" w:eastAsia="Times New Roman" w:hAnsi="Times New Roman" w:cs="Times New Roman"/>
          <w:color w:val="000000" w:themeColor="text1"/>
          <w:kern w:val="0"/>
          <w:shd w:val="clear" w:color="auto" w:fill="FFFFFF"/>
          <w:lang w:eastAsia="tr-TR"/>
          <w14:ligatures w14:val="none"/>
        </w:rPr>
        <w:t xml:space="preserve"> belirtilen şekillerde işlenebileceğini bildiririz. </w:t>
      </w:r>
      <w:r w:rsidRPr="005E72D8">
        <w:rPr>
          <w:rFonts w:ascii="Times New Roman" w:eastAsia="Times New Roman" w:hAnsi="Times New Roman" w:cs="Times New Roman"/>
          <w:color w:val="000000" w:themeColor="text1"/>
          <w:kern w:val="0"/>
          <w:lang w:eastAsia="tr-TR"/>
          <w14:ligatures w14:val="none"/>
        </w:rPr>
        <w:t> </w:t>
      </w:r>
    </w:p>
    <w:p w14:paraId="5B9CABF7" w14:textId="77777777" w:rsidR="005E72D8" w:rsidRPr="005E72D8" w:rsidRDefault="005E72D8" w:rsidP="004D0D4A">
      <w:pPr>
        <w:shd w:val="clear" w:color="auto" w:fill="FFFFFF"/>
        <w:ind w:firstLine="360"/>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b/>
          <w:bCs/>
          <w:color w:val="000000" w:themeColor="text1"/>
          <w:kern w:val="0"/>
          <w:shd w:val="clear" w:color="auto" w:fill="FFFFFF"/>
          <w:lang w:eastAsia="tr-TR"/>
          <w14:ligatures w14:val="none"/>
        </w:rPr>
        <w:t> 2. Kişisel Verilerin Toplanması ve Usulü</w:t>
      </w:r>
    </w:p>
    <w:p w14:paraId="247DF993"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0FDC43E3" w14:textId="50B45715"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w:t>
      </w:r>
      <w:r w:rsidRPr="005D214C">
        <w:rPr>
          <w:rFonts w:ascii="Times New Roman" w:eastAsia="Times New Roman" w:hAnsi="Times New Roman" w:cs="Times New Roman"/>
          <w:color w:val="000000" w:themeColor="text1"/>
          <w:kern w:val="0"/>
          <w:shd w:val="clear" w:color="auto" w:fill="FFFFFF"/>
          <w:lang w:eastAsia="tr-TR"/>
          <w14:ligatures w14:val="none"/>
        </w:rPr>
        <w:t>Kurumunuz</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kişisel verilerinizi işbu Aydınlatma </w:t>
      </w:r>
      <w:proofErr w:type="spellStart"/>
      <w:r w:rsidRPr="005E72D8">
        <w:rPr>
          <w:rFonts w:ascii="Times New Roman" w:eastAsia="Times New Roman" w:hAnsi="Times New Roman" w:cs="Times New Roman"/>
          <w:color w:val="000000" w:themeColor="text1"/>
          <w:kern w:val="0"/>
          <w:shd w:val="clear" w:color="auto" w:fill="FFFFFF"/>
          <w:lang w:eastAsia="tr-TR"/>
          <w14:ligatures w14:val="none"/>
        </w:rPr>
        <w:t>Metni’nde</w:t>
      </w:r>
      <w:proofErr w:type="spellEnd"/>
      <w:r w:rsidRPr="005E72D8">
        <w:rPr>
          <w:rFonts w:ascii="Times New Roman" w:eastAsia="Times New Roman" w:hAnsi="Times New Roman" w:cs="Times New Roman"/>
          <w:color w:val="000000" w:themeColor="text1"/>
          <w:kern w:val="0"/>
          <w:shd w:val="clear" w:color="auto" w:fill="FFFFFF"/>
          <w:lang w:eastAsia="tr-TR"/>
          <w14:ligatures w14:val="none"/>
        </w:rPr>
        <w:t xml:space="preserve"> belirtilen 6698 sayılı Kanunun 5’inci ve 6’ncı maddelerinde ifade edilen ve ayrıca ilgili politika belgelerimizde açıklanan şartlar ve amaçlar doğrultusunda işleyecektir. Kişisel verileriniz, </w:t>
      </w:r>
      <w:r w:rsidRPr="005D214C">
        <w:rPr>
          <w:rFonts w:ascii="Times New Roman" w:eastAsia="Times New Roman" w:hAnsi="Times New Roman" w:cs="Times New Roman"/>
          <w:color w:val="000000" w:themeColor="text1"/>
          <w:kern w:val="0"/>
          <w:shd w:val="clear" w:color="auto" w:fill="FFFFFF"/>
          <w:lang w:eastAsia="tr-TR"/>
          <w14:ligatures w14:val="none"/>
        </w:rPr>
        <w:t>Kurumumuza</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ibraz edilen her türlü bilgi, belge ve </w:t>
      </w:r>
      <w:r w:rsidRPr="005D214C">
        <w:rPr>
          <w:rFonts w:ascii="Times New Roman" w:eastAsia="Times New Roman" w:hAnsi="Times New Roman" w:cs="Times New Roman"/>
          <w:color w:val="000000" w:themeColor="text1"/>
          <w:kern w:val="0"/>
          <w:shd w:val="clear" w:color="auto" w:fill="FFFFFF"/>
          <w:lang w:eastAsia="tr-TR"/>
          <w14:ligatures w14:val="none"/>
        </w:rPr>
        <w:t>Kur</w:t>
      </w:r>
      <w:r w:rsidR="005D214C">
        <w:rPr>
          <w:rFonts w:ascii="Times New Roman" w:eastAsia="Times New Roman" w:hAnsi="Times New Roman" w:cs="Times New Roman"/>
          <w:color w:val="000000" w:themeColor="text1"/>
          <w:kern w:val="0"/>
          <w:shd w:val="clear" w:color="auto" w:fill="FFFFFF"/>
          <w:lang w:eastAsia="tr-TR"/>
          <w14:ligatures w14:val="none"/>
        </w:rPr>
        <w:t>u</w:t>
      </w:r>
      <w:r w:rsidRPr="005D214C">
        <w:rPr>
          <w:rFonts w:ascii="Times New Roman" w:eastAsia="Times New Roman" w:hAnsi="Times New Roman" w:cs="Times New Roman"/>
          <w:color w:val="000000" w:themeColor="text1"/>
          <w:kern w:val="0"/>
          <w:shd w:val="clear" w:color="auto" w:fill="FFFFFF"/>
          <w:lang w:eastAsia="tr-TR"/>
          <w14:ligatures w14:val="none"/>
        </w:rPr>
        <w:t>mumuza</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ait tüm lokasyonlarda tutulan kamera kayıtları</w:t>
      </w:r>
      <w:r w:rsidRPr="005D214C">
        <w:rPr>
          <w:rFonts w:ascii="Times New Roman" w:eastAsia="Times New Roman" w:hAnsi="Times New Roman" w:cs="Times New Roman"/>
          <w:color w:val="000000" w:themeColor="text1"/>
          <w:kern w:val="0"/>
          <w:shd w:val="clear" w:color="auto" w:fill="FFFFFF"/>
          <w:lang w:eastAsia="tr-TR"/>
          <w14:ligatures w14:val="none"/>
        </w:rPr>
        <w:t>yla, kurum içinde ve dışında elde edilen ses, görüntü ve videolar</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aracılığıyla toplanmaktadır.</w:t>
      </w:r>
    </w:p>
    <w:p w14:paraId="102519E2"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7A5EB256"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b/>
          <w:bCs/>
          <w:color w:val="000000" w:themeColor="text1"/>
          <w:kern w:val="0"/>
          <w:shd w:val="clear" w:color="auto" w:fill="FFFFFF"/>
          <w:lang w:eastAsia="tr-TR"/>
          <w14:ligatures w14:val="none"/>
        </w:rPr>
        <w:t>        3. Kişisel Verilerin İşlenme Amaçları ve Hukuki Sebepler</w:t>
      </w:r>
    </w:p>
    <w:p w14:paraId="1DEC9923"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18BB8BFD" w14:textId="0291BF0D"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xml:space="preserve">        Kişisel Verileriniz, </w:t>
      </w:r>
      <w:r w:rsidRPr="005D214C">
        <w:rPr>
          <w:rFonts w:ascii="Times New Roman" w:eastAsia="Times New Roman" w:hAnsi="Times New Roman" w:cs="Times New Roman"/>
          <w:color w:val="000000" w:themeColor="text1"/>
          <w:kern w:val="0"/>
          <w:shd w:val="clear" w:color="auto" w:fill="FFFFFF"/>
          <w:lang w:eastAsia="tr-TR"/>
          <w14:ligatures w14:val="none"/>
        </w:rPr>
        <w:t>Kurumumuz</w:t>
      </w:r>
      <w:r w:rsidRPr="005E72D8">
        <w:rPr>
          <w:rFonts w:ascii="Times New Roman" w:eastAsia="Times New Roman" w:hAnsi="Times New Roman" w:cs="Times New Roman"/>
          <w:color w:val="000000" w:themeColor="text1"/>
          <w:kern w:val="0"/>
          <w:shd w:val="clear" w:color="auto" w:fill="FFFFFF"/>
          <w:lang w:eastAsia="tr-TR"/>
          <w14:ligatures w14:val="none"/>
        </w:rPr>
        <w:t xml:space="preserve"> tarafından aşağıda belirtilen amaçlar doğrultusunda, ancak bunlarla sınırlı olmamak kaydıyla işlenebilir.</w:t>
      </w:r>
    </w:p>
    <w:p w14:paraId="6DF62C31" w14:textId="77777777" w:rsidR="005E72D8" w:rsidRPr="005E72D8"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lang w:eastAsia="tr-TR"/>
          <w14:ligatures w14:val="none"/>
        </w:rPr>
        <w:t> </w:t>
      </w:r>
    </w:p>
    <w:p w14:paraId="349DBC1D" w14:textId="42B35467" w:rsidR="00225039" w:rsidRPr="00E66E26" w:rsidRDefault="005E72D8" w:rsidP="004D0D4A">
      <w:pPr>
        <w:shd w:val="clear" w:color="auto" w:fill="FFFFFF"/>
        <w:jc w:val="both"/>
        <w:rPr>
          <w:rFonts w:ascii="Times New Roman" w:eastAsia="Times New Roman" w:hAnsi="Times New Roman" w:cs="Times New Roman"/>
          <w:color w:val="000000" w:themeColor="text1"/>
          <w:kern w:val="0"/>
          <w:lang w:eastAsia="tr-TR"/>
          <w14:ligatures w14:val="none"/>
        </w:rPr>
      </w:pPr>
      <w:r w:rsidRPr="005E72D8">
        <w:rPr>
          <w:rFonts w:ascii="Times New Roman" w:eastAsia="Times New Roman" w:hAnsi="Times New Roman" w:cs="Times New Roman"/>
          <w:color w:val="000000" w:themeColor="text1"/>
          <w:kern w:val="0"/>
          <w:shd w:val="clear" w:color="auto" w:fill="FFFFFF"/>
          <w:lang w:eastAsia="tr-TR"/>
          <w14:ligatures w14:val="none"/>
        </w:rPr>
        <w:t>        Kişisel Verileriniz (Özel nitelikli kişisel veri olarak kabul edilen ancak kimlik belgelerinde yer alan din bilgisi, sağlık verisi ve görsel veri, dolaylı olarak kimlik fotokopisi ve/veya ehliyet fotokopisinden gelmektedir), Kişisel Verilerin Korunması Kanunu, Kamu İhale Kanunu, Sendikalar ve Toplu İş Sözleşmesi Kanunu, İş Sağlığı ve Güvenliği Kanunu, İş Kanunu, Sosyal Sigortalar ve Genel Sağlık Sigortası Kanunu, Türk Borçlar Kanunu, Türk Ticaret Kanunu, Avukatlık Kanunu, Türk Medeni Kanunu, Elektronik Haberleşme Kanunu, İcra ve İflas Kanunu, İşyeri Bina ve Eklentilerinde Alınacak Sağlık ve Güvenlik Önlemlerine İlişkin Yönetmelik, Sosyal Hizmetler Kanunu, Emekli Sandığı Kanunu, Bilgi Edinme Kanunu, Devlet Memurları Kanunu, Kamu Mali Yönetimi ve Kontrol Kanunu ve ancak bunlarla sınırlı olmamak üzere sair mevzuat hükümleri gerektirdiği ve izin verdiği ölçüde işlenmektedir;</w:t>
      </w:r>
    </w:p>
    <w:p w14:paraId="4A65A9F3" w14:textId="6C8B9A82"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İmzalanan sözleşmeler ve protokoller neticesinde iş ve işlemleri ifa edebilmek</w:t>
      </w:r>
      <w:r w:rsidR="00E66E26">
        <w:rPr>
          <w:rFonts w:ascii="Times New Roman" w:eastAsia="Times New Roman" w:hAnsi="Times New Roman" w:cs="Times New Roman"/>
          <w:color w:val="000000" w:themeColor="text1"/>
          <w:kern w:val="0"/>
          <w:lang w:eastAsia="tr-TR"/>
          <w14:ligatures w14:val="none"/>
        </w:rPr>
        <w:t>,</w:t>
      </w:r>
    </w:p>
    <w:p w14:paraId="3935B2A2" w14:textId="1DF21E92"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Yasal düzenlemelerin gerektirdiği veya zorunlu kıldığı şekilde, hukuki yükümlülüklerin yerine getirilmesini sağlamak</w:t>
      </w:r>
      <w:r w:rsidR="00E66E26">
        <w:rPr>
          <w:rFonts w:ascii="Times New Roman" w:eastAsia="Times New Roman" w:hAnsi="Times New Roman" w:cs="Times New Roman"/>
          <w:color w:val="000000" w:themeColor="text1"/>
          <w:kern w:val="0"/>
          <w:lang w:eastAsia="tr-TR"/>
          <w14:ligatures w14:val="none"/>
        </w:rPr>
        <w:t>,</w:t>
      </w:r>
    </w:p>
    <w:p w14:paraId="5C12C525" w14:textId="2D96A377"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İnsan kaynakları süreçlerini yürütmek</w:t>
      </w:r>
      <w:r w:rsidR="00E66E26">
        <w:rPr>
          <w:rFonts w:ascii="Times New Roman" w:eastAsia="Times New Roman" w:hAnsi="Times New Roman" w:cs="Times New Roman"/>
          <w:color w:val="000000" w:themeColor="text1"/>
          <w:kern w:val="0"/>
          <w:lang w:eastAsia="tr-TR"/>
          <w14:ligatures w14:val="none"/>
        </w:rPr>
        <w:t>,</w:t>
      </w:r>
    </w:p>
    <w:p w14:paraId="5722038B" w14:textId="2AC9FE8B"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Kurumsal iletişimi sağlamak</w:t>
      </w:r>
      <w:r w:rsidR="00E66E26">
        <w:rPr>
          <w:rFonts w:ascii="Times New Roman" w:eastAsia="Times New Roman" w:hAnsi="Times New Roman" w:cs="Times New Roman"/>
          <w:color w:val="000000" w:themeColor="text1"/>
          <w:kern w:val="0"/>
          <w:lang w:eastAsia="tr-TR"/>
          <w14:ligatures w14:val="none"/>
        </w:rPr>
        <w:t>,</w:t>
      </w:r>
    </w:p>
    <w:p w14:paraId="4EEEC2F0" w14:textId="77777777"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Kurum güvenliğini sağlamak,</w:t>
      </w:r>
    </w:p>
    <w:p w14:paraId="38B94A0E" w14:textId="51803775"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İstatistiksel çalışmalar yapabilmek</w:t>
      </w:r>
      <w:r w:rsidR="00E66E26">
        <w:rPr>
          <w:rFonts w:ascii="Times New Roman" w:eastAsia="Times New Roman" w:hAnsi="Times New Roman" w:cs="Times New Roman"/>
          <w:color w:val="000000" w:themeColor="text1"/>
          <w:kern w:val="0"/>
          <w:lang w:eastAsia="tr-TR"/>
          <w14:ligatures w14:val="none"/>
        </w:rPr>
        <w:t>,</w:t>
      </w:r>
    </w:p>
    <w:p w14:paraId="375ABEE6" w14:textId="793F2092" w:rsid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Kurum ile iş ilişkisinde bulunan gerçek / tüzel kişilerle irtibat sağlamak</w:t>
      </w:r>
      <w:r w:rsidR="00E66E26">
        <w:rPr>
          <w:rFonts w:ascii="Times New Roman" w:eastAsia="Times New Roman" w:hAnsi="Times New Roman" w:cs="Times New Roman"/>
          <w:color w:val="000000" w:themeColor="text1"/>
          <w:kern w:val="0"/>
          <w:lang w:eastAsia="tr-TR"/>
          <w14:ligatures w14:val="none"/>
        </w:rPr>
        <w:t>,</w:t>
      </w:r>
    </w:p>
    <w:p w14:paraId="17E1B3B5" w14:textId="6F346356" w:rsidR="00E66E26" w:rsidRPr="005D214C" w:rsidRDefault="00E66E26"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Tanıtım faaliyetlerinde kullanmak,</w:t>
      </w:r>
    </w:p>
    <w:p w14:paraId="2F5A3FCB" w14:textId="240BA933"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Yasal raporlamalar yapmak</w:t>
      </w:r>
      <w:r w:rsidR="00E66E26">
        <w:rPr>
          <w:rFonts w:ascii="Times New Roman" w:eastAsia="Times New Roman" w:hAnsi="Times New Roman" w:cs="Times New Roman"/>
          <w:color w:val="000000" w:themeColor="text1"/>
          <w:kern w:val="0"/>
          <w:lang w:eastAsia="tr-TR"/>
          <w14:ligatures w14:val="none"/>
        </w:rPr>
        <w:t>,</w:t>
      </w:r>
    </w:p>
    <w:p w14:paraId="344E181A" w14:textId="77777777" w:rsidR="005D214C" w:rsidRPr="005D214C" w:rsidRDefault="005D214C" w:rsidP="004D0D4A">
      <w:pPr>
        <w:numPr>
          <w:ilvl w:val="0"/>
          <w:numId w:val="2"/>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5D214C">
        <w:rPr>
          <w:rFonts w:ascii="Times New Roman" w:eastAsia="Times New Roman" w:hAnsi="Times New Roman" w:cs="Times New Roman"/>
          <w:color w:val="000000" w:themeColor="text1"/>
          <w:kern w:val="0"/>
          <w:lang w:eastAsia="tr-TR"/>
          <w14:ligatures w14:val="none"/>
        </w:rPr>
        <w:t>İleride doğabilecek hukuki uyuşmazlıklarda delil olarak ispat yükümlülüğü</w:t>
      </w:r>
    </w:p>
    <w:p w14:paraId="32FF709E" w14:textId="77777777" w:rsidR="005D214C" w:rsidRPr="005D214C" w:rsidRDefault="005D214C" w:rsidP="004D0D4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proofErr w:type="gramStart"/>
      <w:r w:rsidRPr="005D214C">
        <w:rPr>
          <w:rFonts w:ascii="Times New Roman" w:eastAsia="Times New Roman" w:hAnsi="Times New Roman" w:cs="Times New Roman"/>
          <w:color w:val="000000" w:themeColor="text1"/>
          <w:kern w:val="0"/>
          <w:lang w:eastAsia="tr-TR"/>
          <w14:ligatures w14:val="none"/>
        </w:rPr>
        <w:t>amacıyla</w:t>
      </w:r>
      <w:proofErr w:type="gramEnd"/>
      <w:r w:rsidRPr="005D214C">
        <w:rPr>
          <w:rFonts w:ascii="Times New Roman" w:eastAsia="Times New Roman" w:hAnsi="Times New Roman" w:cs="Times New Roman"/>
          <w:color w:val="000000" w:themeColor="text1"/>
          <w:kern w:val="0"/>
          <w:lang w:eastAsia="tr-TR"/>
          <w14:ligatures w14:val="none"/>
        </w:rPr>
        <w:t xml:space="preserve"> işlenmektedir.</w:t>
      </w:r>
    </w:p>
    <w:p w14:paraId="0F37327B" w14:textId="5BFACB79" w:rsidR="005E72D8" w:rsidRPr="004D0D4A" w:rsidRDefault="004D0D4A" w:rsidP="004D0D4A">
      <w:pPr>
        <w:ind w:left="426"/>
        <w:jc w:val="both"/>
        <w:rPr>
          <w:rFonts w:ascii="Times New Roman" w:hAnsi="Times New Roman" w:cs="Times New Roman"/>
          <w:color w:val="000000" w:themeColor="text1"/>
        </w:rPr>
      </w:pPr>
      <w:r w:rsidRPr="004D0D4A">
        <w:rPr>
          <w:rStyle w:val="Gl"/>
          <w:rFonts w:ascii="Times New Roman" w:hAnsi="Times New Roman" w:cs="Times New Roman"/>
          <w:color w:val="000000" w:themeColor="text1"/>
          <w:shd w:val="clear" w:color="auto" w:fill="FFFFFF"/>
        </w:rPr>
        <w:t> 4. İlgili Kişinin Sahip Olduğu Haklar</w:t>
      </w:r>
    </w:p>
    <w:p w14:paraId="37BD71D0" w14:textId="77777777" w:rsidR="004D0D4A" w:rsidRPr="004D0D4A" w:rsidRDefault="004D0D4A" w:rsidP="004D0D4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KVKK 11. Madde uyarınca veri sahibi olarak;</w:t>
      </w:r>
    </w:p>
    <w:p w14:paraId="79C41CBD"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lastRenderedPageBreak/>
        <w:t>Kişisel veri işlenip işlenmediğini öğrenme,</w:t>
      </w:r>
    </w:p>
    <w:p w14:paraId="738F793D"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Kişisel verileri işlenmişse buna ilişkin bilgi talep etme,</w:t>
      </w:r>
    </w:p>
    <w:p w14:paraId="622B1FA8"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Kişisel verilerin işlenme amacını ve bunların amacına uygun kullanılıp kullanılmadığını öğrenme, (ç) Yurt içinde veya yurt dışında kişisel verilerin aktarıldığı üçüncü kişileri bilme,</w:t>
      </w:r>
    </w:p>
    <w:p w14:paraId="2B6A4BAC"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Kişisel verilerin eksik veya yanlış işlenmiş olması hâlinde bunların düzeltilmesini isteme,</w:t>
      </w:r>
    </w:p>
    <w:p w14:paraId="27E5BE95"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KVKK 7. maddede öngörülen şartlar çerçevesinde kişisel verilerin silinmesini veya yok edilmesini isteme,</w:t>
      </w:r>
    </w:p>
    <w:p w14:paraId="33CD1D57"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Verilerde düzeltme veya silinme/yok edilme halinde, kişisel verilerin aktarıldığı üçüncü kişilere durumun bildirilmesini isteme,</w:t>
      </w:r>
    </w:p>
    <w:p w14:paraId="5EEB69D2"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İşlenen verilerin münhasıran otomatik sistemler vasıtasıyla analiz edilmesi suretiyle kişinin kendisi aleyhine bir sonucun ortaya çıkmasına itiraz etme,</w:t>
      </w:r>
    </w:p>
    <w:p w14:paraId="0847879E" w14:textId="77777777" w:rsidR="004D0D4A" w:rsidRPr="004D0D4A" w:rsidRDefault="004D0D4A" w:rsidP="004D0D4A">
      <w:pPr>
        <w:numPr>
          <w:ilvl w:val="0"/>
          <w:numId w:val="3"/>
        </w:numPr>
        <w:spacing w:before="100" w:beforeAutospacing="1" w:after="100" w:afterAutospacing="1"/>
        <w:jc w:val="both"/>
        <w:textAlignment w:val="baseline"/>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Kişisel verilerin kanuna aykırı olarak işlenmesi sebebiyle zarara uğraması hâlinde zararın giderilmesini talep etme haklarına sahipsiniz.</w:t>
      </w:r>
    </w:p>
    <w:p w14:paraId="3B2A6236" w14:textId="60721CA8" w:rsidR="004D0D4A" w:rsidRPr="004D0D4A" w:rsidRDefault="004D0D4A" w:rsidP="004D0D4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proofErr w:type="spellStart"/>
      <w:r w:rsidRPr="004D0D4A">
        <w:rPr>
          <w:rFonts w:ascii="Times New Roman" w:eastAsia="Times New Roman" w:hAnsi="Times New Roman" w:cs="Times New Roman"/>
          <w:color w:val="000000" w:themeColor="text1"/>
          <w:kern w:val="0"/>
          <w:lang w:eastAsia="tr-TR"/>
          <w14:ligatures w14:val="none"/>
        </w:rPr>
        <w:t>KVKK’un</w:t>
      </w:r>
      <w:proofErr w:type="spellEnd"/>
      <w:r w:rsidRPr="004D0D4A">
        <w:rPr>
          <w:rFonts w:ascii="Times New Roman" w:eastAsia="Times New Roman" w:hAnsi="Times New Roman" w:cs="Times New Roman"/>
          <w:color w:val="000000" w:themeColor="text1"/>
          <w:kern w:val="0"/>
          <w:lang w:eastAsia="tr-TR"/>
          <w14:ligatures w14:val="none"/>
        </w:rPr>
        <w:t xml:space="preserve"> uygulanmasıyla ilgili taleplerinizi yazılı olarak şahsen veya noter kanalıyla veya Kişisel Verilerin Korunması Kurulu tarafından belirlenen diğer yöntemlerle Kurumumuza iletmeniz gerekmektedir. Kurumumuz başvuruda yer alan talepleri, talebin ulaştığı tarihten itibaren ve talebin niteliğine göre en kısa sürede, en geç otuz gün içinde sonuçlandırılacak ve yazılı olarak veya elektronik ortamda size bildirilecektir. </w:t>
      </w:r>
      <w:r>
        <w:rPr>
          <w:rFonts w:ascii="Times New Roman" w:eastAsia="Times New Roman" w:hAnsi="Times New Roman" w:cs="Times New Roman"/>
          <w:color w:val="000000" w:themeColor="text1"/>
          <w:kern w:val="0"/>
          <w:lang w:eastAsia="tr-TR"/>
          <w14:ligatures w14:val="none"/>
        </w:rPr>
        <w:t>Kurumumuzun</w:t>
      </w:r>
      <w:r w:rsidRPr="004D0D4A">
        <w:rPr>
          <w:rFonts w:ascii="Times New Roman" w:eastAsia="Times New Roman" w:hAnsi="Times New Roman" w:cs="Times New Roman"/>
          <w:color w:val="000000" w:themeColor="text1"/>
          <w:kern w:val="0"/>
          <w:lang w:eastAsia="tr-TR"/>
          <w14:ligatures w14:val="none"/>
        </w:rPr>
        <w:t xml:space="preserve"> taleplere ilişkin olarak Kişisel Verileri Koruma Kurulu tarafından belirlenen (varsa) ücret tarifesi üzerinden ücret talep etme hakkı saklıdır. Yukarıda sıralanan haklarınıza yönelik başvurularınızı, internet adresinde yer alan </w:t>
      </w:r>
      <w:hyperlink r:id="rId5" w:tgtFrame="_blank" w:history="1">
        <w:r w:rsidRPr="004D0D4A">
          <w:rPr>
            <w:rFonts w:ascii="Times New Roman" w:eastAsia="Times New Roman" w:hAnsi="Times New Roman" w:cs="Times New Roman"/>
            <w:color w:val="000000" w:themeColor="text1"/>
            <w:kern w:val="0"/>
            <w:lang w:eastAsia="tr-TR"/>
            <w14:ligatures w14:val="none"/>
          </w:rPr>
          <w:t xml:space="preserve">KVKK Başvuru </w:t>
        </w:r>
        <w:proofErr w:type="spellStart"/>
        <w:r w:rsidRPr="004D0D4A">
          <w:rPr>
            <w:rFonts w:ascii="Times New Roman" w:eastAsia="Times New Roman" w:hAnsi="Times New Roman" w:cs="Times New Roman"/>
            <w:color w:val="000000" w:themeColor="text1"/>
            <w:kern w:val="0"/>
            <w:lang w:eastAsia="tr-TR"/>
            <w14:ligatures w14:val="none"/>
          </w:rPr>
          <w:t>Formu</w:t>
        </w:r>
      </w:hyperlink>
      <w:r w:rsidRPr="004D0D4A">
        <w:rPr>
          <w:rFonts w:ascii="Times New Roman" w:eastAsia="Times New Roman" w:hAnsi="Times New Roman" w:cs="Times New Roman"/>
          <w:color w:val="000000" w:themeColor="text1"/>
          <w:kern w:val="0"/>
          <w:lang w:eastAsia="tr-TR"/>
          <w14:ligatures w14:val="none"/>
        </w:rPr>
        <w:t>’nu</w:t>
      </w:r>
      <w:proofErr w:type="spellEnd"/>
      <w:r w:rsidRPr="004D0D4A">
        <w:rPr>
          <w:rFonts w:ascii="Times New Roman" w:eastAsia="Times New Roman" w:hAnsi="Times New Roman" w:cs="Times New Roman"/>
          <w:color w:val="000000" w:themeColor="text1"/>
          <w:kern w:val="0"/>
          <w:lang w:eastAsia="tr-TR"/>
          <w14:ligatures w14:val="none"/>
        </w:rPr>
        <w:t xml:space="preserve"> kullanarak iletebilirsiniz.</w:t>
      </w:r>
    </w:p>
    <w:p w14:paraId="640672BA" w14:textId="77777777" w:rsidR="004D0D4A" w:rsidRPr="004D0D4A" w:rsidRDefault="004D0D4A" w:rsidP="004D0D4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b/>
          <w:bCs/>
          <w:color w:val="000000" w:themeColor="text1"/>
          <w:kern w:val="0"/>
          <w:lang w:eastAsia="tr-TR"/>
          <w14:ligatures w14:val="none"/>
        </w:rPr>
        <w:t>Bilgilerinizin Korunması</w:t>
      </w:r>
    </w:p>
    <w:p w14:paraId="059653F4" w14:textId="2D715E1B" w:rsidR="00C04FDA" w:rsidRPr="00C04FDA" w:rsidRDefault="004D0D4A" w:rsidP="00C04FD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r w:rsidRPr="004D0D4A">
        <w:rPr>
          <w:rFonts w:ascii="Times New Roman" w:eastAsia="Times New Roman" w:hAnsi="Times New Roman" w:cs="Times New Roman"/>
          <w:color w:val="000000" w:themeColor="text1"/>
          <w:kern w:val="0"/>
          <w:lang w:eastAsia="tr-TR"/>
          <w14:ligatures w14:val="none"/>
        </w:rPr>
        <w:t>Kişisel verilerinizin hukuka aykırı olarak işlenmesini önlemek, Kişisel verilere hukuka aykırı olarak erişilmesini önlemek ve Kişisel verilerin muhafazasını sağlamak amacıyla gerekli önlemleri bilgi ve işlemin mahiyetine göre Kurumumuz veya ilgili kuruluşça sistemlerde ve internet altyapısında, teknolojik imkanlar ve maliyet unsurları dahilinde, uygun teknik ve idari yöntemler ile alınmıştır. Kurumumuz KVKK 12.madde kapsamında iç denetimleri yapmaktadır. Veri işleyen personellerimize KVKK kapsamında gerekli bilgilendirme yapılmış olup, kişisel verilerin korunması hususunda farkındalık yaratılmaya yönelik çalışmalar yapılmaktadır. Bununla beraber, V-Cloud, K12net, e-okul ve diğer dijital eğitim platformlarına söz konusu bilgiler kullanılarak veri sahibinin cihazından girildiğinden, veli/vasi tarafında da korunmaları ve ilgisiz kişilerce erişilememesi için, virüs ve benzeri zararlı uygulamalara ilişkin olanlar dahil, gerekli tedbirlerin alınması sorumluluğu veli/</w:t>
      </w:r>
      <w:proofErr w:type="spellStart"/>
      <w:r w:rsidRPr="004D0D4A">
        <w:rPr>
          <w:rFonts w:ascii="Times New Roman" w:eastAsia="Times New Roman" w:hAnsi="Times New Roman" w:cs="Times New Roman"/>
          <w:color w:val="000000" w:themeColor="text1"/>
          <w:kern w:val="0"/>
          <w:lang w:eastAsia="tr-TR"/>
          <w14:ligatures w14:val="none"/>
        </w:rPr>
        <w:t>vasi’ye</w:t>
      </w:r>
      <w:proofErr w:type="spellEnd"/>
      <w:r w:rsidRPr="004D0D4A">
        <w:rPr>
          <w:rFonts w:ascii="Times New Roman" w:eastAsia="Times New Roman" w:hAnsi="Times New Roman" w:cs="Times New Roman"/>
          <w:color w:val="000000" w:themeColor="text1"/>
          <w:kern w:val="0"/>
          <w:lang w:eastAsia="tr-TR"/>
          <w14:ligatures w14:val="none"/>
        </w:rPr>
        <w:t xml:space="preserve"> aittir.</w:t>
      </w:r>
      <w:r w:rsidR="00C04FDA" w:rsidRPr="00C04FDA">
        <w:rPr>
          <w:rFonts w:ascii="Times New Roman" w:hAnsi="Times New Roman" w:cs="Times New Roman"/>
          <w:color w:val="000000" w:themeColor="text1"/>
        </w:rPr>
        <w:t> </w:t>
      </w:r>
    </w:p>
    <w:p w14:paraId="731F74B4" w14:textId="7A71A8E3" w:rsidR="00C04FDA" w:rsidRPr="00C04FDA" w:rsidRDefault="00C04FDA" w:rsidP="00C04FDA">
      <w:pPr>
        <w:shd w:val="clear" w:color="auto" w:fill="FFFFFF"/>
        <w:jc w:val="both"/>
        <w:rPr>
          <w:rFonts w:ascii="Times New Roman" w:hAnsi="Times New Roman" w:cs="Times New Roman"/>
          <w:color w:val="000000" w:themeColor="text1"/>
        </w:rPr>
      </w:pPr>
      <w:r w:rsidRPr="00C04FDA">
        <w:rPr>
          <w:rFonts w:ascii="Times New Roman" w:hAnsi="Times New Roman" w:cs="Times New Roman"/>
          <w:color w:val="000000" w:themeColor="text1"/>
          <w:shd w:val="clear" w:color="auto" w:fill="FFFFFF"/>
        </w:rPr>
        <w:t xml:space="preserve">        İşbu Aydınlatma Metni, gerekli görüldüğü hallerde </w:t>
      </w:r>
      <w:r>
        <w:rPr>
          <w:rFonts w:ascii="Times New Roman" w:hAnsi="Times New Roman" w:cs="Times New Roman"/>
          <w:color w:val="000000" w:themeColor="text1"/>
          <w:shd w:val="clear" w:color="auto" w:fill="FFFFFF"/>
        </w:rPr>
        <w:t>Kurumumuz</w:t>
      </w:r>
      <w:r w:rsidRPr="00C04FDA">
        <w:rPr>
          <w:rFonts w:ascii="Times New Roman" w:hAnsi="Times New Roman" w:cs="Times New Roman"/>
          <w:color w:val="000000" w:themeColor="text1"/>
          <w:shd w:val="clear" w:color="auto" w:fill="FFFFFF"/>
        </w:rPr>
        <w:t xml:space="preserve"> tarafından yenilenebilir. </w:t>
      </w:r>
    </w:p>
    <w:p w14:paraId="1DB1AB97" w14:textId="77777777" w:rsidR="00C04FDA" w:rsidRPr="00C04FDA" w:rsidRDefault="00C04FDA" w:rsidP="004D0D4A">
      <w:pPr>
        <w:shd w:val="clear" w:color="auto" w:fill="FFFFFF"/>
        <w:spacing w:before="100" w:beforeAutospacing="1" w:after="100" w:afterAutospacing="1"/>
        <w:jc w:val="both"/>
        <w:rPr>
          <w:rFonts w:ascii="Times New Roman" w:eastAsia="Times New Roman" w:hAnsi="Times New Roman" w:cs="Times New Roman"/>
          <w:color w:val="000000" w:themeColor="text1"/>
          <w:kern w:val="0"/>
          <w:lang w:eastAsia="tr-TR"/>
          <w14:ligatures w14:val="none"/>
        </w:rPr>
      </w:pPr>
    </w:p>
    <w:p w14:paraId="7AFFB2A6" w14:textId="77777777" w:rsidR="004D0D4A" w:rsidRPr="004D0D4A" w:rsidRDefault="004D0D4A" w:rsidP="004D0D4A">
      <w:pPr>
        <w:jc w:val="both"/>
        <w:rPr>
          <w:rFonts w:ascii="Times New Roman" w:hAnsi="Times New Roman" w:cs="Times New Roman"/>
          <w:color w:val="000000" w:themeColor="text1"/>
        </w:rPr>
      </w:pPr>
    </w:p>
    <w:p w14:paraId="15EAC458" w14:textId="77777777" w:rsidR="005E72D8" w:rsidRPr="004D0D4A" w:rsidRDefault="005E72D8" w:rsidP="004D0D4A">
      <w:pPr>
        <w:jc w:val="both"/>
        <w:rPr>
          <w:rFonts w:ascii="Times New Roman" w:hAnsi="Times New Roman" w:cs="Times New Roman"/>
          <w:color w:val="000000" w:themeColor="text1"/>
        </w:rPr>
      </w:pPr>
    </w:p>
    <w:sectPr w:rsidR="005E72D8" w:rsidRPr="004D0D4A" w:rsidSect="00337091">
      <w:pgSz w:w="11910" w:h="16840"/>
      <w:pgMar w:top="1418" w:right="1134"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A00"/>
    <w:multiLevelType w:val="multilevel"/>
    <w:tmpl w:val="878C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511C1"/>
    <w:multiLevelType w:val="multilevel"/>
    <w:tmpl w:val="4B709F5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CA1B2B"/>
    <w:multiLevelType w:val="multilevel"/>
    <w:tmpl w:val="D480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760280">
    <w:abstractNumId w:val="2"/>
  </w:num>
  <w:num w:numId="2" w16cid:durableId="1396706255">
    <w:abstractNumId w:val="1"/>
  </w:num>
  <w:num w:numId="3" w16cid:durableId="74214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2D8"/>
    <w:rsid w:val="000B0574"/>
    <w:rsid w:val="000C6D58"/>
    <w:rsid w:val="001939D5"/>
    <w:rsid w:val="00225039"/>
    <w:rsid w:val="00337091"/>
    <w:rsid w:val="00496E99"/>
    <w:rsid w:val="004D0D4A"/>
    <w:rsid w:val="005056CB"/>
    <w:rsid w:val="005D214C"/>
    <w:rsid w:val="005E72D8"/>
    <w:rsid w:val="00651C3C"/>
    <w:rsid w:val="00662553"/>
    <w:rsid w:val="008501E0"/>
    <w:rsid w:val="008566DE"/>
    <w:rsid w:val="0087510F"/>
    <w:rsid w:val="009056E3"/>
    <w:rsid w:val="00AB7F8C"/>
    <w:rsid w:val="00C04FDA"/>
    <w:rsid w:val="00CE3FD0"/>
    <w:rsid w:val="00CF08F9"/>
    <w:rsid w:val="00E66E26"/>
    <w:rsid w:val="00E765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C1B391A"/>
  <w15:chartTrackingRefBased/>
  <w15:docId w15:val="{6B8416A5-2185-6A4A-8D52-E47013EC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E7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E7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E72D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E72D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E72D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E72D8"/>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72D8"/>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72D8"/>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72D8"/>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72D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E72D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E72D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E72D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E72D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E72D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72D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72D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72D8"/>
    <w:rPr>
      <w:rFonts w:eastAsiaTheme="majorEastAsia" w:cstheme="majorBidi"/>
      <w:color w:val="272727" w:themeColor="text1" w:themeTint="D8"/>
    </w:rPr>
  </w:style>
  <w:style w:type="paragraph" w:styleId="KonuBal">
    <w:name w:val="Title"/>
    <w:basedOn w:val="Normal"/>
    <w:next w:val="Normal"/>
    <w:link w:val="KonuBalChar"/>
    <w:uiPriority w:val="10"/>
    <w:qFormat/>
    <w:rsid w:val="005E72D8"/>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72D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72D8"/>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72D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72D8"/>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5E72D8"/>
    <w:rPr>
      <w:i/>
      <w:iCs/>
      <w:color w:val="404040" w:themeColor="text1" w:themeTint="BF"/>
    </w:rPr>
  </w:style>
  <w:style w:type="paragraph" w:styleId="ListeParagraf">
    <w:name w:val="List Paragraph"/>
    <w:basedOn w:val="Normal"/>
    <w:uiPriority w:val="34"/>
    <w:qFormat/>
    <w:rsid w:val="005E72D8"/>
    <w:pPr>
      <w:ind w:left="720"/>
      <w:contextualSpacing/>
    </w:pPr>
  </w:style>
  <w:style w:type="character" w:styleId="GlVurgulama">
    <w:name w:val="Intense Emphasis"/>
    <w:basedOn w:val="VarsaylanParagrafYazTipi"/>
    <w:uiPriority w:val="21"/>
    <w:qFormat/>
    <w:rsid w:val="005E72D8"/>
    <w:rPr>
      <w:i/>
      <w:iCs/>
      <w:color w:val="0F4761" w:themeColor="accent1" w:themeShade="BF"/>
    </w:rPr>
  </w:style>
  <w:style w:type="paragraph" w:styleId="GlAlnt">
    <w:name w:val="Intense Quote"/>
    <w:basedOn w:val="Normal"/>
    <w:next w:val="Normal"/>
    <w:link w:val="GlAlntChar"/>
    <w:uiPriority w:val="30"/>
    <w:qFormat/>
    <w:rsid w:val="005E7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E72D8"/>
    <w:rPr>
      <w:i/>
      <w:iCs/>
      <w:color w:val="0F4761" w:themeColor="accent1" w:themeShade="BF"/>
    </w:rPr>
  </w:style>
  <w:style w:type="character" w:styleId="GlBavuru">
    <w:name w:val="Intense Reference"/>
    <w:basedOn w:val="VarsaylanParagrafYazTipi"/>
    <w:uiPriority w:val="32"/>
    <w:qFormat/>
    <w:rsid w:val="005E72D8"/>
    <w:rPr>
      <w:b/>
      <w:bCs/>
      <w:smallCaps/>
      <w:color w:val="0F4761" w:themeColor="accent1" w:themeShade="BF"/>
      <w:spacing w:val="5"/>
    </w:rPr>
  </w:style>
  <w:style w:type="character" w:styleId="Gl">
    <w:name w:val="Strong"/>
    <w:basedOn w:val="VarsaylanParagrafYazTipi"/>
    <w:uiPriority w:val="22"/>
    <w:qFormat/>
    <w:rsid w:val="005E72D8"/>
    <w:rPr>
      <w:b/>
      <w:bCs/>
    </w:rPr>
  </w:style>
  <w:style w:type="paragraph" w:styleId="NormalWeb">
    <w:name w:val="Normal (Web)"/>
    <w:basedOn w:val="Normal"/>
    <w:uiPriority w:val="99"/>
    <w:semiHidden/>
    <w:unhideWhenUsed/>
    <w:rsid w:val="005D214C"/>
    <w:pPr>
      <w:spacing w:before="100" w:beforeAutospacing="1" w:after="100" w:afterAutospacing="1"/>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semiHidden/>
    <w:unhideWhenUsed/>
    <w:rsid w:val="004D0D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ya.k12.tr/wp-content/uploads/2022/12/kvkk-basvuru-formu-maya-okullar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993</Words>
  <Characters>7299</Characters>
  <Application>Microsoft Office Word</Application>
  <DocSecurity>0</DocSecurity>
  <Lines>135</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Akif Özbey</dc:creator>
  <cp:keywords/>
  <dc:description/>
  <cp:lastModifiedBy>Mehmet Akif Özbey</cp:lastModifiedBy>
  <cp:revision>8</cp:revision>
  <dcterms:created xsi:type="dcterms:W3CDTF">2026-02-26T12:18:00Z</dcterms:created>
  <dcterms:modified xsi:type="dcterms:W3CDTF">2026-06-09T12:09:00Z</dcterms:modified>
</cp:coreProperties>
</file>